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7EFE" w:rsidRPr="00DA00EA" w:rsidRDefault="00E73AC9" w:rsidP="00DA00EA">
      <w:pPr>
        <w:pStyle w:val="3"/>
        <w:ind w:leftChars="736" w:left="161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noProof/>
          <w:spacing w:val="-4"/>
          <w:sz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933FBA" wp14:editId="0900754D">
                <wp:simplePos x="0" y="0"/>
                <wp:positionH relativeFrom="column">
                  <wp:posOffset>5904865</wp:posOffset>
                </wp:positionH>
                <wp:positionV relativeFrom="paragraph">
                  <wp:posOffset>-653415</wp:posOffset>
                </wp:positionV>
                <wp:extent cx="1304925" cy="1085850"/>
                <wp:effectExtent l="0" t="0" r="0" b="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AC9" w:rsidRPr="0017184C" w:rsidRDefault="00E73AC9" w:rsidP="00E73AC9">
                            <w:pPr>
                              <w:adjustRightInd w:val="0"/>
                              <w:snapToGrid w:val="0"/>
                              <w:spacing w:line="160" w:lineRule="atLeas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 xml:space="preserve">中華民國　</w:t>
                            </w:r>
                            <w:r w:rsidRPr="0017184C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107.08.01制定</w:t>
                            </w:r>
                          </w:p>
                          <w:p w:rsidR="00E73AC9" w:rsidRPr="0017184C" w:rsidRDefault="00E73AC9" w:rsidP="00E73AC9">
                            <w:pPr>
                              <w:adjustRightInd w:val="0"/>
                              <w:snapToGrid w:val="0"/>
                              <w:spacing w:line="160" w:lineRule="atLeas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84C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108.07.01</w:t>
                            </w:r>
                            <w:r w:rsidR="000963B4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審閱</w:t>
                            </w:r>
                          </w:p>
                          <w:p w:rsidR="00E73AC9" w:rsidRPr="0017184C" w:rsidRDefault="00E73AC9" w:rsidP="00E73AC9">
                            <w:pPr>
                              <w:adjustRightInd w:val="0"/>
                              <w:snapToGrid w:val="0"/>
                              <w:spacing w:line="160" w:lineRule="atLeas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84C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109.08.03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審閱</w:t>
                            </w:r>
                          </w:p>
                          <w:p w:rsidR="00E73AC9" w:rsidRDefault="00E73AC9" w:rsidP="00E73AC9">
                            <w:pPr>
                              <w:adjustRightInd w:val="0"/>
                              <w:snapToGrid w:val="0"/>
                              <w:spacing w:line="160" w:lineRule="atLeas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84C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110.10.08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審閱</w:t>
                            </w:r>
                          </w:p>
                          <w:p w:rsidR="00E73AC9" w:rsidRDefault="00E73AC9" w:rsidP="00E73AC9">
                            <w:pPr>
                              <w:adjustRightInd w:val="0"/>
                              <w:snapToGrid w:val="0"/>
                              <w:spacing w:line="160" w:lineRule="atLeas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111.11.01審閱</w:t>
                            </w:r>
                          </w:p>
                          <w:p w:rsidR="00E73AC9" w:rsidRPr="00700E4F" w:rsidRDefault="00E053A4" w:rsidP="00E73AC9">
                            <w:pPr>
                              <w:adjustRightInd w:val="0"/>
                              <w:snapToGrid w:val="0"/>
                              <w:spacing w:line="160" w:lineRule="atLeast"/>
                              <w:jc w:val="right"/>
                              <w:rPr>
                                <w:rFonts w:ascii="標楷體" w:eastAsia="標楷體" w:hAnsi="標楷體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112.12</w:t>
                            </w:r>
                            <w:r w:rsidR="00E73AC9">
                              <w:rPr>
                                <w:rFonts w:ascii="標楷體" w:eastAsia="標楷體" w:hAnsi="標楷體" w:hint="eastAsia"/>
                                <w:color w:val="000000"/>
                                <w:spacing w:val="-20"/>
                                <w:sz w:val="16"/>
                                <w:szCs w:val="16"/>
                              </w:rPr>
                              <w:t>.01修訂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464.95pt;margin-top:-51.45pt;width:102.75pt;height:8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" filled="f" stroked="f">
                <v:textbox>
                  <w:txbxContent>
                    <w:p w:rsidR="00E73AC9" w:rsidRPr="0017184C" w:rsidRDefault="00E73AC9" w:rsidP="00E73AC9">
                      <w:pPr>
                        <w:adjustRightInd w:val="0"/>
                        <w:snapToGrid w:val="0"/>
                        <w:spacing w:line="160" w:lineRule="atLeast"/>
                        <w:jc w:val="right"/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 xml:space="preserve">中華民國　</w:t>
                      </w:r>
                      <w:r w:rsidRPr="0017184C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107.08.01制定</w:t>
                      </w:r>
                    </w:p>
                    <w:p w:rsidR="00E73AC9" w:rsidRPr="0017184C" w:rsidRDefault="00E73AC9" w:rsidP="00E73AC9">
                      <w:pPr>
                        <w:adjustRightInd w:val="0"/>
                        <w:snapToGrid w:val="0"/>
                        <w:spacing w:line="160" w:lineRule="atLeast"/>
                        <w:jc w:val="right"/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</w:rPr>
                      </w:pPr>
                      <w:r w:rsidRPr="0017184C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108.07.01</w:t>
                      </w:r>
                      <w:r w:rsidR="000963B4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審閱</w:t>
                      </w:r>
                    </w:p>
                    <w:p w:rsidR="00E73AC9" w:rsidRPr="0017184C" w:rsidRDefault="00E73AC9" w:rsidP="00E73AC9">
                      <w:pPr>
                        <w:adjustRightInd w:val="0"/>
                        <w:snapToGrid w:val="0"/>
                        <w:spacing w:line="160" w:lineRule="atLeast"/>
                        <w:jc w:val="right"/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</w:rPr>
                      </w:pPr>
                      <w:r w:rsidRPr="0017184C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109.08.03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審閱</w:t>
                      </w:r>
                    </w:p>
                    <w:p w:rsidR="00E73AC9" w:rsidRDefault="00E73AC9" w:rsidP="00E73AC9">
                      <w:pPr>
                        <w:adjustRightInd w:val="0"/>
                        <w:snapToGrid w:val="0"/>
                        <w:spacing w:line="160" w:lineRule="atLeast"/>
                        <w:jc w:val="right"/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</w:rPr>
                      </w:pPr>
                      <w:r w:rsidRPr="0017184C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110.10.08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審閱</w:t>
                      </w:r>
                    </w:p>
                    <w:p w:rsidR="00E73AC9" w:rsidRDefault="00E73AC9" w:rsidP="00E73AC9">
                      <w:pPr>
                        <w:adjustRightInd w:val="0"/>
                        <w:snapToGrid w:val="0"/>
                        <w:spacing w:line="160" w:lineRule="atLeast"/>
                        <w:jc w:val="right"/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111.11.01審閱</w:t>
                      </w:r>
                    </w:p>
                    <w:p w:rsidR="00E73AC9" w:rsidRPr="00700E4F" w:rsidRDefault="00E053A4" w:rsidP="00E73AC9">
                      <w:pPr>
                        <w:adjustRightInd w:val="0"/>
                        <w:snapToGrid w:val="0"/>
                        <w:spacing w:line="160" w:lineRule="atLeast"/>
                        <w:jc w:val="right"/>
                        <w:rPr>
                          <w:rFonts w:ascii="標楷體" w:eastAsia="標楷體" w:hAnsi="標楷體"/>
                          <w:color w:val="000000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112.12</w:t>
                      </w:r>
                      <w:r w:rsidR="00E73AC9">
                        <w:rPr>
                          <w:rFonts w:ascii="標楷體" w:eastAsia="標楷體" w:hAnsi="標楷體" w:hint="eastAsia"/>
                          <w:color w:val="000000"/>
                          <w:spacing w:val="-20"/>
                          <w:sz w:val="16"/>
                          <w:szCs w:val="16"/>
                        </w:rPr>
                        <w:t>.01修訂</w:t>
                      </w:r>
                    </w:p>
                  </w:txbxContent>
                </v:textbox>
              </v:rect>
            </w:pict>
          </mc:Fallback>
        </mc:AlternateContent>
      </w:r>
      <w:r w:rsidR="00DA00EA">
        <w:rPr>
          <w:rFonts w:ascii="標楷體" w:eastAsia="標楷體" w:hAnsi="標楷體" w:hint="eastAsia"/>
          <w:spacing w:val="-4"/>
          <w:sz w:val="32"/>
        </w:rPr>
        <w:t xml:space="preserve">                 </w:t>
      </w:r>
      <w:r w:rsidR="00C77EFE" w:rsidRPr="00DA00EA">
        <w:rPr>
          <w:rFonts w:ascii="標楷體" w:eastAsia="標楷體" w:hAnsi="標楷體"/>
          <w:spacing w:val="-4"/>
          <w:sz w:val="36"/>
        </w:rPr>
        <w:t>意見反應暨申訴單</w:t>
      </w:r>
    </w:p>
    <w:p w:rsidR="00CF7F16" w:rsidRDefault="00CF7F16" w:rsidP="0081760E">
      <w:pPr>
        <w:pStyle w:val="a7"/>
        <w:spacing w:before="172"/>
        <w:ind w:left="1836" w:right="1777"/>
        <w:jc w:val="center"/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1165"/>
        <w:gridCol w:w="880"/>
        <w:gridCol w:w="322"/>
        <w:gridCol w:w="1601"/>
        <w:gridCol w:w="159"/>
        <w:gridCol w:w="1431"/>
        <w:gridCol w:w="2341"/>
      </w:tblGrid>
      <w:tr w:rsidR="00CF7F16" w:rsidRPr="00440016" w:rsidTr="00CF7F16">
        <w:trPr>
          <w:trHeight w:val="1308"/>
        </w:trPr>
        <w:tc>
          <w:tcPr>
            <w:tcW w:w="9363" w:type="dxa"/>
            <w:gridSpan w:val="8"/>
          </w:tcPr>
          <w:p w:rsidR="00CF7F16" w:rsidRDefault="00CF7F16" w:rsidP="00304E43">
            <w:pPr>
              <w:pStyle w:val="TableParagraph"/>
              <w:spacing w:before="81"/>
              <w:ind w:left="117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440016">
              <w:rPr>
                <w:rFonts w:ascii="標楷體" w:eastAsia="標楷體" w:hAnsi="標楷體"/>
                <w:sz w:val="24"/>
                <w:lang w:eastAsia="zh-TW"/>
              </w:rPr>
              <w:t>說明：本單位接獲意見反應/</w:t>
            </w:r>
            <w:r w:rsidRPr="00440016">
              <w:rPr>
                <w:rFonts w:ascii="標楷體" w:eastAsia="標楷體" w:hAnsi="標楷體"/>
                <w:spacing w:val="-9"/>
                <w:sz w:val="24"/>
                <w:lang w:eastAsia="zh-TW"/>
              </w:rPr>
              <w:t xml:space="preserve">申訴後，將於 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 xml:space="preserve">1 </w:t>
            </w:r>
            <w:proofErr w:type="gramStart"/>
            <w:r w:rsidRPr="0044001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個</w:t>
            </w:r>
            <w:proofErr w:type="gramEnd"/>
            <w:r w:rsidRPr="0044001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工作日內回覆受理，並將盡速</w:t>
            </w:r>
          </w:p>
          <w:p w:rsidR="00CF7F16" w:rsidRDefault="00CF7F16" w:rsidP="00304E43">
            <w:pPr>
              <w:pStyle w:val="TableParagraph"/>
              <w:spacing w:before="81"/>
              <w:ind w:left="117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440016">
              <w:rPr>
                <w:rFonts w:ascii="標楷體" w:eastAsia="標楷體" w:hAnsi="標楷體"/>
                <w:spacing w:val="-31"/>
                <w:sz w:val="24"/>
                <w:lang w:eastAsia="zh-TW"/>
              </w:rPr>
              <w:t xml:space="preserve">於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44001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個工作日內回覆處理進度。申訴案件應有具體內容且具名提出，</w:t>
            </w:r>
            <w:proofErr w:type="gramStart"/>
            <w:r w:rsidRPr="0044001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倘經查證</w:t>
            </w:r>
            <w:proofErr w:type="gramEnd"/>
          </w:p>
          <w:p w:rsidR="00CF7F16" w:rsidRPr="00440016" w:rsidRDefault="00CF7F16" w:rsidP="00304E43">
            <w:pPr>
              <w:pStyle w:val="TableParagraph"/>
              <w:spacing w:before="81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440016">
              <w:rPr>
                <w:rFonts w:ascii="標楷體" w:eastAsia="標楷體" w:hAnsi="標楷體"/>
                <w:spacing w:val="-1"/>
                <w:sz w:val="24"/>
                <w:lang w:eastAsia="zh-TW"/>
              </w:rPr>
              <w:t>匿名虛報或不實者，不予處理。</w:t>
            </w:r>
          </w:p>
        </w:tc>
      </w:tr>
      <w:tr w:rsidR="00CF7F16" w:rsidRPr="00440016" w:rsidTr="00CF7F16">
        <w:trPr>
          <w:trHeight w:val="995"/>
        </w:trPr>
        <w:tc>
          <w:tcPr>
            <w:tcW w:w="2630" w:type="dxa"/>
            <w:gridSpan w:val="2"/>
          </w:tcPr>
          <w:p w:rsidR="00CF7F16" w:rsidRPr="00440016" w:rsidRDefault="00CF7F16" w:rsidP="00CF7F16">
            <w:pPr>
              <w:pStyle w:val="TableParagraph"/>
              <w:spacing w:beforeLines="100" w:before="360"/>
              <w:ind w:firstLineChars="50" w:firstLine="120"/>
              <w:rPr>
                <w:rFonts w:ascii="標楷體" w:eastAsia="標楷體" w:hAnsi="標楷體"/>
                <w:sz w:val="24"/>
              </w:rPr>
            </w:pPr>
            <w:r w:rsidRPr="00440016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440016">
              <w:rPr>
                <w:rFonts w:ascii="標楷體" w:eastAsia="標楷體" w:hAnsi="標楷體"/>
                <w:spacing w:val="-1"/>
                <w:sz w:val="24"/>
              </w:rPr>
              <w:t>意見反應</w:t>
            </w:r>
            <w:proofErr w:type="spellEnd"/>
            <w:r w:rsidRPr="00440016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 xml:space="preserve"> </w:t>
            </w:r>
            <w:r w:rsidRPr="00440016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440016">
              <w:rPr>
                <w:rFonts w:ascii="標楷體" w:eastAsia="標楷體" w:hAnsi="標楷體"/>
                <w:spacing w:val="-5"/>
                <w:sz w:val="24"/>
              </w:rPr>
              <w:t>申訴</w:t>
            </w:r>
            <w:proofErr w:type="spellEnd"/>
          </w:p>
        </w:tc>
        <w:tc>
          <w:tcPr>
            <w:tcW w:w="880" w:type="dxa"/>
          </w:tcPr>
          <w:p w:rsidR="00CF7F16" w:rsidRPr="00440016" w:rsidRDefault="00CF7F16" w:rsidP="00304E43">
            <w:pPr>
              <w:pStyle w:val="TableParagraph"/>
              <w:spacing w:before="74" w:line="400" w:lineRule="atLeast"/>
              <w:ind w:left="118" w:right="168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6"/>
                <w:sz w:val="24"/>
              </w:rPr>
              <w:t>反應</w:t>
            </w:r>
            <w:r w:rsidRPr="00440016">
              <w:rPr>
                <w:rFonts w:ascii="標楷體" w:eastAsia="標楷體" w:hAnsi="標楷體"/>
                <w:spacing w:val="-5"/>
                <w:sz w:val="24"/>
              </w:rPr>
              <w:t>管道</w:t>
            </w:r>
            <w:proofErr w:type="spellEnd"/>
          </w:p>
        </w:tc>
        <w:tc>
          <w:tcPr>
            <w:tcW w:w="5853" w:type="dxa"/>
            <w:gridSpan w:val="5"/>
          </w:tcPr>
          <w:p w:rsidR="00CF7F16" w:rsidRPr="00440016" w:rsidRDefault="00CF7F16" w:rsidP="00304E43">
            <w:pPr>
              <w:pStyle w:val="TableParagraph"/>
              <w:tabs>
                <w:tab w:val="left" w:pos="1559"/>
                <w:tab w:val="left" w:pos="2999"/>
              </w:tabs>
              <w:spacing w:before="139"/>
              <w:ind w:left="119"/>
              <w:rPr>
                <w:rFonts w:ascii="標楷體" w:eastAsia="標楷體" w:hAnsi="標楷體"/>
                <w:sz w:val="24"/>
                <w:lang w:eastAsia="zh-TW"/>
              </w:rPr>
            </w:pP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口頭申訴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書面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>郵</w:t>
            </w:r>
            <w:r w:rsidRPr="00440016">
              <w:rPr>
                <w:rFonts w:ascii="標楷體" w:eastAsia="標楷體" w:hAnsi="標楷體"/>
                <w:spacing w:val="-10"/>
                <w:sz w:val="24"/>
                <w:lang w:eastAsia="zh-TW"/>
              </w:rPr>
              <w:t>件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電子信</w:t>
            </w:r>
            <w:r w:rsidRPr="00440016">
              <w:rPr>
                <w:rFonts w:ascii="標楷體" w:eastAsia="標楷體" w:hAnsi="標楷體"/>
                <w:spacing w:val="-10"/>
                <w:sz w:val="24"/>
                <w:lang w:eastAsia="zh-TW"/>
              </w:rPr>
              <w:t>箱</w:t>
            </w:r>
            <w:r>
              <w:rPr>
                <w:rFonts w:ascii="標楷體" w:eastAsia="標楷體" w:hAnsi="標楷體" w:hint="eastAsia"/>
                <w:spacing w:val="-10"/>
                <w:sz w:val="24"/>
                <w:lang w:eastAsia="zh-TW"/>
              </w:rPr>
              <w:t>申訴</w:t>
            </w:r>
          </w:p>
          <w:p w:rsidR="00CF7F16" w:rsidRPr="00440016" w:rsidRDefault="00CF7F16" w:rsidP="00304E43">
            <w:pPr>
              <w:pStyle w:val="TableParagraph"/>
              <w:tabs>
                <w:tab w:val="left" w:pos="1559"/>
                <w:tab w:val="left" w:pos="2639"/>
              </w:tabs>
              <w:spacing w:before="62"/>
              <w:ind w:left="119"/>
              <w:rPr>
                <w:rFonts w:ascii="標楷體" w:eastAsia="標楷體" w:hAnsi="標楷體"/>
                <w:sz w:val="24"/>
                <w:lang w:eastAsia="zh-TW"/>
              </w:rPr>
            </w:pP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電話申訴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掃瞄意見申訴QR Code</w:t>
            </w:r>
          </w:p>
        </w:tc>
      </w:tr>
      <w:tr w:rsidR="00CF7F16" w:rsidRPr="00440016" w:rsidTr="00CF7F16">
        <w:trPr>
          <w:trHeight w:val="842"/>
        </w:trPr>
        <w:tc>
          <w:tcPr>
            <w:tcW w:w="1465" w:type="dxa"/>
          </w:tcPr>
          <w:p w:rsidR="00CF7F16" w:rsidRPr="00440016" w:rsidRDefault="00CF7F16" w:rsidP="00CF7F16">
            <w:pPr>
              <w:pStyle w:val="TableParagraph"/>
              <w:spacing w:beforeLines="100" w:before="36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 xml:space="preserve"> </w:t>
            </w:r>
            <w:proofErr w:type="spellStart"/>
            <w:r w:rsidRPr="00440016">
              <w:rPr>
                <w:rFonts w:ascii="標楷體" w:eastAsia="標楷體" w:hAnsi="標楷體"/>
                <w:spacing w:val="-5"/>
                <w:sz w:val="24"/>
              </w:rPr>
              <w:t>姓名</w:t>
            </w:r>
            <w:proofErr w:type="spellEnd"/>
          </w:p>
        </w:tc>
        <w:tc>
          <w:tcPr>
            <w:tcW w:w="2367" w:type="dxa"/>
            <w:gridSpan w:val="3"/>
          </w:tcPr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01" w:type="dxa"/>
          </w:tcPr>
          <w:p w:rsidR="00CF7F16" w:rsidRPr="00440016" w:rsidRDefault="00CF7F16" w:rsidP="00304E43">
            <w:pPr>
              <w:pStyle w:val="TableParagraph"/>
              <w:spacing w:before="24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5"/>
                <w:sz w:val="24"/>
              </w:rPr>
              <w:t>時間</w:t>
            </w:r>
            <w:proofErr w:type="spellEnd"/>
          </w:p>
        </w:tc>
        <w:tc>
          <w:tcPr>
            <w:tcW w:w="3931" w:type="dxa"/>
            <w:gridSpan w:val="3"/>
          </w:tcPr>
          <w:p w:rsidR="00CF7F16" w:rsidRPr="00440016" w:rsidRDefault="00CF7F16" w:rsidP="00304E43">
            <w:pPr>
              <w:pStyle w:val="TableParagraph"/>
              <w:spacing w:before="2"/>
              <w:rPr>
                <w:rFonts w:ascii="標楷體" w:eastAsia="標楷體" w:hAnsi="標楷體"/>
                <w:sz w:val="19"/>
              </w:rPr>
            </w:pPr>
          </w:p>
          <w:p w:rsidR="00CF7F16" w:rsidRPr="00440016" w:rsidRDefault="00CF7F16" w:rsidP="00304E43">
            <w:pPr>
              <w:pStyle w:val="TableParagraph"/>
              <w:tabs>
                <w:tab w:val="left" w:pos="1200"/>
                <w:tab w:val="left" w:pos="1800"/>
                <w:tab w:val="left" w:pos="2400"/>
                <w:tab w:val="left" w:pos="3001"/>
              </w:tabs>
              <w:spacing w:before="1"/>
              <w:ind w:left="600"/>
              <w:rPr>
                <w:rFonts w:ascii="標楷體" w:eastAsia="標楷體" w:hAnsi="標楷體"/>
                <w:sz w:val="24"/>
              </w:rPr>
            </w:pPr>
            <w:r w:rsidRPr="00440016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時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</w:tr>
      <w:tr w:rsidR="00CF7F16" w:rsidRPr="00440016" w:rsidTr="00CF7F16">
        <w:trPr>
          <w:trHeight w:val="887"/>
        </w:trPr>
        <w:tc>
          <w:tcPr>
            <w:tcW w:w="1465" w:type="dxa"/>
          </w:tcPr>
          <w:p w:rsidR="00CF7F16" w:rsidRPr="00440016" w:rsidRDefault="00CF7F16" w:rsidP="00CF7F16">
            <w:pPr>
              <w:pStyle w:val="TableParagraph"/>
              <w:spacing w:beforeLines="100" w:before="3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  <w:proofErr w:type="spellEnd"/>
          </w:p>
        </w:tc>
        <w:tc>
          <w:tcPr>
            <w:tcW w:w="3968" w:type="dxa"/>
            <w:gridSpan w:val="4"/>
          </w:tcPr>
          <w:p w:rsidR="00CF7F16" w:rsidRPr="00440016" w:rsidRDefault="00CF7F16" w:rsidP="00304E43">
            <w:pPr>
              <w:pStyle w:val="TableParagraph"/>
              <w:spacing w:before="89"/>
              <w:ind w:left="117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2"/>
                <w:sz w:val="24"/>
              </w:rPr>
              <w:t>行動電話</w:t>
            </w:r>
            <w:proofErr w:type="spellEnd"/>
            <w:r w:rsidRPr="00440016">
              <w:rPr>
                <w:rFonts w:ascii="標楷體" w:eastAsia="標楷體" w:hAnsi="標楷體"/>
                <w:spacing w:val="-2"/>
                <w:sz w:val="24"/>
              </w:rPr>
              <w:t>：</w:t>
            </w:r>
          </w:p>
          <w:p w:rsidR="00CF7F16" w:rsidRPr="00440016" w:rsidRDefault="00CF7F16" w:rsidP="00304E43">
            <w:pPr>
              <w:pStyle w:val="TableParagraph"/>
              <w:tabs>
                <w:tab w:val="left" w:pos="2125"/>
              </w:tabs>
              <w:spacing w:before="81"/>
              <w:ind w:left="117"/>
              <w:rPr>
                <w:rFonts w:ascii="標楷體" w:eastAsia="標楷體" w:hAnsi="標楷體"/>
                <w:sz w:val="24"/>
              </w:rPr>
            </w:pPr>
            <w:r w:rsidRPr="00440016">
              <w:rPr>
                <w:rFonts w:ascii="標楷體" w:eastAsia="標楷體" w:hAnsi="標楷體"/>
                <w:spacing w:val="-5"/>
                <w:sz w:val="24"/>
              </w:rPr>
              <w:t>(O)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5"/>
                <w:sz w:val="24"/>
              </w:rPr>
              <w:t>(H)</w:t>
            </w:r>
          </w:p>
        </w:tc>
        <w:tc>
          <w:tcPr>
            <w:tcW w:w="1590" w:type="dxa"/>
            <w:gridSpan w:val="2"/>
          </w:tcPr>
          <w:p w:rsidR="00CF7F16" w:rsidRPr="00440016" w:rsidRDefault="00CF7F16" w:rsidP="00304E43">
            <w:pPr>
              <w:pStyle w:val="TableParagraph"/>
              <w:spacing w:before="5" w:line="400" w:lineRule="atLeast"/>
              <w:ind w:left="120" w:right="315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4"/>
                <w:sz w:val="24"/>
              </w:rPr>
              <w:t>週間便於</w:t>
            </w:r>
            <w:r w:rsidRPr="00440016">
              <w:rPr>
                <w:rFonts w:ascii="標楷體" w:eastAsia="標楷體" w:hAnsi="標楷體"/>
                <w:spacing w:val="-3"/>
                <w:sz w:val="24"/>
              </w:rPr>
              <w:t>聯繫時間</w:t>
            </w:r>
            <w:proofErr w:type="spellEnd"/>
          </w:p>
        </w:tc>
        <w:tc>
          <w:tcPr>
            <w:tcW w:w="2341" w:type="dxa"/>
          </w:tcPr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F7F16" w:rsidRPr="00440016" w:rsidTr="00CF7F16">
        <w:trPr>
          <w:trHeight w:val="915"/>
        </w:trPr>
        <w:tc>
          <w:tcPr>
            <w:tcW w:w="1465" w:type="dxa"/>
          </w:tcPr>
          <w:p w:rsidR="00CF7F16" w:rsidRPr="00440016" w:rsidRDefault="00CF7F16" w:rsidP="00CF7F16">
            <w:pPr>
              <w:pStyle w:val="TableParagraph"/>
              <w:spacing w:beforeLines="100" w:before="36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3"/>
                <w:sz w:val="24"/>
              </w:rPr>
              <w:t>聯絡地址</w:t>
            </w:r>
            <w:proofErr w:type="spellEnd"/>
          </w:p>
        </w:tc>
        <w:tc>
          <w:tcPr>
            <w:tcW w:w="7899" w:type="dxa"/>
            <w:gridSpan w:val="7"/>
          </w:tcPr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F7F16" w:rsidRPr="00440016" w:rsidTr="00CF7F16">
        <w:trPr>
          <w:trHeight w:val="1025"/>
        </w:trPr>
        <w:tc>
          <w:tcPr>
            <w:tcW w:w="1465" w:type="dxa"/>
          </w:tcPr>
          <w:p w:rsidR="00CF7F16" w:rsidRPr="00440016" w:rsidRDefault="00CF7F16" w:rsidP="00304E43">
            <w:pPr>
              <w:pStyle w:val="TableParagraph"/>
              <w:spacing w:before="86" w:line="400" w:lineRule="atLeast"/>
              <w:ind w:left="117" w:right="141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2"/>
                <w:sz w:val="24"/>
              </w:rPr>
              <w:t>反應</w:t>
            </w:r>
            <w:proofErr w:type="spellEnd"/>
            <w:r w:rsidRPr="00440016">
              <w:rPr>
                <w:rFonts w:ascii="標楷體" w:eastAsia="標楷體" w:hAnsi="標楷體"/>
                <w:spacing w:val="-2"/>
                <w:sz w:val="24"/>
              </w:rPr>
              <w:t>/</w:t>
            </w:r>
            <w:proofErr w:type="spellStart"/>
            <w:r w:rsidRPr="00440016">
              <w:rPr>
                <w:rFonts w:ascii="標楷體" w:eastAsia="標楷體" w:hAnsi="標楷體"/>
                <w:spacing w:val="-2"/>
                <w:sz w:val="24"/>
              </w:rPr>
              <w:t>申訴</w:t>
            </w:r>
            <w:r w:rsidRPr="00440016">
              <w:rPr>
                <w:rFonts w:ascii="標楷體" w:eastAsia="標楷體" w:hAnsi="標楷體"/>
                <w:spacing w:val="-6"/>
                <w:sz w:val="24"/>
              </w:rPr>
              <w:t>議題</w:t>
            </w:r>
            <w:proofErr w:type="spellEnd"/>
          </w:p>
        </w:tc>
        <w:tc>
          <w:tcPr>
            <w:tcW w:w="7899" w:type="dxa"/>
            <w:gridSpan w:val="7"/>
          </w:tcPr>
          <w:p w:rsidR="00CF7F16" w:rsidRPr="00440016" w:rsidRDefault="00CF7F16" w:rsidP="00304E43">
            <w:pPr>
              <w:pStyle w:val="TableParagraph"/>
              <w:spacing w:before="151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 xml:space="preserve">人員態度 </w:t>
            </w: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440016">
              <w:rPr>
                <w:rFonts w:ascii="標楷體" w:eastAsia="標楷體" w:hAnsi="標楷體"/>
                <w:sz w:val="24"/>
                <w:lang w:eastAsia="zh-TW"/>
              </w:rPr>
              <w:t xml:space="preserve">服務倫理 </w:t>
            </w:r>
            <w:r w:rsidRPr="00440016"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440016">
              <w:rPr>
                <w:rFonts w:ascii="標楷體" w:eastAsia="標楷體" w:hAnsi="標楷體"/>
                <w:spacing w:val="-3"/>
                <w:sz w:val="24"/>
                <w:lang w:eastAsia="zh-TW"/>
              </w:rPr>
              <w:t>制度規範</w:t>
            </w:r>
          </w:p>
          <w:p w:rsidR="00CF7F16" w:rsidRPr="00440016" w:rsidRDefault="00CF7F16" w:rsidP="00304E43">
            <w:pPr>
              <w:pStyle w:val="TableParagraph"/>
              <w:spacing w:before="62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440016">
              <w:rPr>
                <w:rFonts w:ascii="標楷體" w:eastAsia="標楷體" w:hAnsi="標楷體" w:hint="eastAsia"/>
                <w:sz w:val="24"/>
              </w:rPr>
              <w:t>□</w:t>
            </w:r>
            <w:r w:rsidRPr="00440016">
              <w:rPr>
                <w:rFonts w:ascii="標楷體" w:eastAsia="標楷體" w:hAnsi="標楷體"/>
                <w:spacing w:val="-4"/>
                <w:sz w:val="24"/>
                <w:lang w:eastAsia="zh-TW"/>
              </w:rPr>
              <w:t>其他：</w:t>
            </w:r>
          </w:p>
        </w:tc>
      </w:tr>
      <w:tr w:rsidR="00CF7F16" w:rsidRPr="00440016" w:rsidTr="00CF7F16">
        <w:trPr>
          <w:trHeight w:val="1748"/>
        </w:trPr>
        <w:tc>
          <w:tcPr>
            <w:tcW w:w="1465" w:type="dxa"/>
          </w:tcPr>
          <w:p w:rsidR="00CF7F16" w:rsidRPr="00440016" w:rsidRDefault="00CF7F16" w:rsidP="00CF7F16">
            <w:pPr>
              <w:pStyle w:val="TableParagraph"/>
              <w:spacing w:beforeLines="250" w:before="90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3"/>
                <w:sz w:val="24"/>
              </w:rPr>
              <w:t>內容陳述</w:t>
            </w:r>
            <w:proofErr w:type="spellEnd"/>
          </w:p>
        </w:tc>
        <w:tc>
          <w:tcPr>
            <w:tcW w:w="7899" w:type="dxa"/>
            <w:gridSpan w:val="7"/>
          </w:tcPr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CF7F16" w:rsidRPr="00440016" w:rsidTr="00CF7F16">
        <w:trPr>
          <w:trHeight w:val="1749"/>
        </w:trPr>
        <w:tc>
          <w:tcPr>
            <w:tcW w:w="1465" w:type="dxa"/>
            <w:tcBorders>
              <w:bottom w:val="single" w:sz="12" w:space="0" w:color="000000"/>
            </w:tcBorders>
          </w:tcPr>
          <w:p w:rsidR="00CF7F16" w:rsidRPr="00440016" w:rsidRDefault="00CF7F16" w:rsidP="00CF7F16">
            <w:pPr>
              <w:pStyle w:val="TableParagraph"/>
              <w:spacing w:beforeLines="150" w:before="540" w:line="285" w:lineRule="auto"/>
              <w:ind w:right="208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4"/>
                <w:sz w:val="24"/>
                <w:lang w:eastAsia="zh-TW"/>
              </w:rPr>
              <w:t xml:space="preserve"> </w:t>
            </w:r>
            <w:proofErr w:type="spellStart"/>
            <w:r w:rsidRPr="00440016">
              <w:rPr>
                <w:rFonts w:ascii="標楷體" w:eastAsia="標楷體" w:hAnsi="標楷體"/>
                <w:spacing w:val="-4"/>
                <w:sz w:val="24"/>
              </w:rPr>
              <w:t>期待回應或處理</w:t>
            </w:r>
            <w:proofErr w:type="spellEnd"/>
          </w:p>
        </w:tc>
        <w:tc>
          <w:tcPr>
            <w:tcW w:w="7899" w:type="dxa"/>
            <w:gridSpan w:val="7"/>
            <w:tcBorders>
              <w:bottom w:val="single" w:sz="12" w:space="0" w:color="000000"/>
            </w:tcBorders>
          </w:tcPr>
          <w:p w:rsidR="00CF7F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F7F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F7F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F7F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F7F16" w:rsidRPr="00440016" w:rsidTr="00CF7F16">
        <w:trPr>
          <w:trHeight w:val="485"/>
        </w:trPr>
        <w:tc>
          <w:tcPr>
            <w:tcW w:w="93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F7F16" w:rsidRPr="00440016" w:rsidRDefault="00CF7F16" w:rsidP="00304E43">
            <w:pPr>
              <w:pStyle w:val="TableParagraph"/>
              <w:spacing w:before="102" w:line="323" w:lineRule="exact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pacing w:val="-2"/>
                <w:sz w:val="24"/>
              </w:rPr>
              <w:t>以下由本</w:t>
            </w:r>
            <w:proofErr w:type="spellEnd"/>
            <w:r w:rsidRPr="00A05CCE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家</w:t>
            </w:r>
            <w:proofErr w:type="spellStart"/>
            <w:r w:rsidRPr="00440016">
              <w:rPr>
                <w:rFonts w:ascii="標楷體" w:eastAsia="標楷體" w:hAnsi="標楷體"/>
                <w:spacing w:val="-2"/>
                <w:sz w:val="24"/>
              </w:rPr>
              <w:t>填寫</w:t>
            </w:r>
            <w:proofErr w:type="spellEnd"/>
          </w:p>
        </w:tc>
      </w:tr>
      <w:tr w:rsidR="00CF7F16" w:rsidRPr="00440016" w:rsidTr="00CF7F16">
        <w:trPr>
          <w:trHeight w:val="724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16" w:rsidRPr="00440016" w:rsidRDefault="00CF7F16" w:rsidP="00304E43">
            <w:pPr>
              <w:pStyle w:val="TableParagraph"/>
              <w:spacing w:before="213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4"/>
                <w:sz w:val="24"/>
              </w:rPr>
              <w:t>受理人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7F16" w:rsidRPr="00440016" w:rsidRDefault="00CF7F16" w:rsidP="00304E43">
            <w:pPr>
              <w:pStyle w:val="TableParagraph"/>
              <w:spacing w:before="213"/>
              <w:ind w:left="117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3"/>
                <w:sz w:val="24"/>
              </w:rPr>
              <w:t>受理時間</w:t>
            </w:r>
            <w:proofErr w:type="spellEnd"/>
          </w:p>
        </w:tc>
        <w:tc>
          <w:tcPr>
            <w:tcW w:w="3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16" w:rsidRPr="00440016" w:rsidRDefault="00CF7F16" w:rsidP="00304E43">
            <w:pPr>
              <w:pStyle w:val="TableParagraph"/>
              <w:tabs>
                <w:tab w:val="left" w:pos="1078"/>
                <w:tab w:val="left" w:pos="1678"/>
                <w:tab w:val="left" w:pos="2278"/>
                <w:tab w:val="left" w:pos="2879"/>
              </w:tabs>
              <w:spacing w:before="213"/>
              <w:ind w:left="478"/>
              <w:rPr>
                <w:rFonts w:ascii="標楷體" w:eastAsia="標楷體" w:hAnsi="標楷體"/>
                <w:sz w:val="24"/>
              </w:rPr>
            </w:pPr>
            <w:r w:rsidRPr="00440016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時</w:t>
            </w:r>
            <w:r w:rsidRPr="00440016">
              <w:rPr>
                <w:rFonts w:ascii="標楷體" w:eastAsia="標楷體" w:hAnsi="標楷體"/>
                <w:sz w:val="24"/>
              </w:rPr>
              <w:tab/>
            </w:r>
            <w:r w:rsidRPr="00440016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</w:tr>
      <w:tr w:rsidR="00CF7F16" w:rsidRPr="00440016" w:rsidTr="00CF7F16">
        <w:trPr>
          <w:trHeight w:val="727"/>
        </w:trPr>
        <w:tc>
          <w:tcPr>
            <w:tcW w:w="14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F7F16" w:rsidRPr="00440016" w:rsidRDefault="00CF7F16" w:rsidP="00304E43">
            <w:pPr>
              <w:pStyle w:val="TableParagraph"/>
              <w:spacing w:before="213"/>
              <w:ind w:left="107"/>
              <w:rPr>
                <w:rFonts w:ascii="標楷體" w:eastAsia="標楷體" w:hAnsi="標楷體"/>
                <w:sz w:val="24"/>
              </w:rPr>
            </w:pPr>
            <w:proofErr w:type="spellStart"/>
            <w:r w:rsidRPr="00440016">
              <w:rPr>
                <w:rFonts w:ascii="標楷體" w:eastAsia="標楷體" w:hAnsi="標楷體"/>
                <w:spacing w:val="-5"/>
                <w:sz w:val="24"/>
              </w:rPr>
              <w:t>主管</w:t>
            </w:r>
            <w:proofErr w:type="spellEnd"/>
          </w:p>
        </w:tc>
        <w:tc>
          <w:tcPr>
            <w:tcW w:w="78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F7F16" w:rsidRPr="00440016" w:rsidRDefault="00CF7F16" w:rsidP="00304E43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173488" w:rsidRPr="00C77EFE" w:rsidRDefault="00173488" w:rsidP="00CF7F16">
      <w:pPr>
        <w:pStyle w:val="a7"/>
        <w:spacing w:before="172"/>
        <w:ind w:left="1836" w:right="1777"/>
        <w:jc w:val="center"/>
      </w:pPr>
      <w:bookmarkStart w:id="1" w:name="_bookmark36"/>
      <w:bookmarkEnd w:id="1"/>
    </w:p>
    <w:sectPr w:rsidR="00173488" w:rsidRPr="00C77EFE" w:rsidSect="00C77EFE">
      <w:headerReference w:type="default" r:id="rId8"/>
      <w:pgSz w:w="11906" w:h="16838"/>
      <w:pgMar w:top="1542" w:right="232" w:bottom="1100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CC7" w:rsidRDefault="00062CC7" w:rsidP="00E84ECF">
      <w:r>
        <w:separator/>
      </w:r>
    </w:p>
  </w:endnote>
  <w:endnote w:type="continuationSeparator" w:id="0">
    <w:p w:rsidR="00062CC7" w:rsidRDefault="00062CC7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CC7" w:rsidRDefault="00062CC7" w:rsidP="00E84ECF">
      <w:r>
        <w:separator/>
      </w:r>
    </w:p>
  </w:footnote>
  <w:footnote w:type="continuationSeparator" w:id="0">
    <w:p w:rsidR="00062CC7" w:rsidRDefault="00062CC7" w:rsidP="00E8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A5" w:rsidRPr="00F07EA5" w:rsidRDefault="0081760E" w:rsidP="00F07EA5">
    <w:pPr>
      <w:pStyle w:val="a3"/>
      <w:jc w:val="center"/>
      <w:rPr>
        <w:rFonts w:ascii="標楷體" w:eastAsia="標楷體" w:hAnsi="標楷體"/>
        <w:b/>
        <w:sz w:val="40"/>
        <w:szCs w:val="40"/>
      </w:rPr>
    </w:pPr>
    <w:r w:rsidRPr="00F07EA5">
      <w:rPr>
        <w:rFonts w:ascii="標楷體" w:eastAsia="標楷體" w:hAnsi="標楷體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DA29326" wp14:editId="00F3D6D9">
          <wp:simplePos x="0" y="0"/>
          <wp:positionH relativeFrom="margin">
            <wp:posOffset>697865</wp:posOffset>
          </wp:positionH>
          <wp:positionV relativeFrom="margin">
            <wp:posOffset>-737870</wp:posOffset>
          </wp:positionV>
          <wp:extent cx="701040" cy="694690"/>
          <wp:effectExtent l="0" t="0" r="3810" b="0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7EA5" w:rsidRPr="00F07EA5">
      <w:rPr>
        <w:rFonts w:ascii="標楷體" w:eastAsia="標楷體" w:hAnsi="標楷體"/>
        <w:b/>
        <w:sz w:val="40"/>
        <w:szCs w:val="40"/>
      </w:rPr>
      <w:t>財團法人南投縣私立南投仁愛之家</w:t>
    </w:r>
  </w:p>
  <w:p w:rsidR="00F07EA5" w:rsidRPr="00F07EA5" w:rsidRDefault="00F07EA5" w:rsidP="00F07EA5">
    <w:pPr>
      <w:pStyle w:val="a3"/>
      <w:jc w:val="center"/>
      <w:rPr>
        <w:rFonts w:ascii="標楷體" w:eastAsia="標楷體" w:hAnsi="標楷體"/>
        <w:sz w:val="36"/>
        <w:szCs w:val="36"/>
      </w:rPr>
    </w:pPr>
    <w:r w:rsidRPr="00F07EA5">
      <w:rPr>
        <w:rFonts w:ascii="標楷體" w:eastAsia="標楷體" w:hAnsi="標楷體" w:hint="eastAsia"/>
        <w:sz w:val="36"/>
        <w:szCs w:val="36"/>
      </w:rPr>
      <w:t>南投市社區整合型服務中心(A)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FE"/>
    <w:rsid w:val="00062CC7"/>
    <w:rsid w:val="000963B4"/>
    <w:rsid w:val="000A2894"/>
    <w:rsid w:val="000A67AF"/>
    <w:rsid w:val="000E60E6"/>
    <w:rsid w:val="0011083E"/>
    <w:rsid w:val="0016790A"/>
    <w:rsid w:val="00173488"/>
    <w:rsid w:val="001F3A6C"/>
    <w:rsid w:val="00267314"/>
    <w:rsid w:val="0036208C"/>
    <w:rsid w:val="004111B7"/>
    <w:rsid w:val="00440016"/>
    <w:rsid w:val="004B50BD"/>
    <w:rsid w:val="005A10B6"/>
    <w:rsid w:val="005E4F79"/>
    <w:rsid w:val="0066301C"/>
    <w:rsid w:val="006C6A9A"/>
    <w:rsid w:val="0074726D"/>
    <w:rsid w:val="007D2B8D"/>
    <w:rsid w:val="0081760E"/>
    <w:rsid w:val="00895D3B"/>
    <w:rsid w:val="008A0341"/>
    <w:rsid w:val="008F0164"/>
    <w:rsid w:val="009217AD"/>
    <w:rsid w:val="00947DC0"/>
    <w:rsid w:val="0097449F"/>
    <w:rsid w:val="009A6900"/>
    <w:rsid w:val="009F0CC7"/>
    <w:rsid w:val="00A038E5"/>
    <w:rsid w:val="00A05CCE"/>
    <w:rsid w:val="00A37C9C"/>
    <w:rsid w:val="00B36462"/>
    <w:rsid w:val="00BD075F"/>
    <w:rsid w:val="00C77EFE"/>
    <w:rsid w:val="00CB4706"/>
    <w:rsid w:val="00CB5915"/>
    <w:rsid w:val="00CF7F16"/>
    <w:rsid w:val="00D112E5"/>
    <w:rsid w:val="00DA00EA"/>
    <w:rsid w:val="00DB2F49"/>
    <w:rsid w:val="00DD0DB7"/>
    <w:rsid w:val="00E053A4"/>
    <w:rsid w:val="00E7363D"/>
    <w:rsid w:val="00E73AC9"/>
    <w:rsid w:val="00E84ECF"/>
    <w:rsid w:val="00E85BF2"/>
    <w:rsid w:val="00F047CF"/>
    <w:rsid w:val="00F07EA5"/>
    <w:rsid w:val="00F676AF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EFE"/>
    <w:pPr>
      <w:widowControl w:val="0"/>
      <w:autoSpaceDE w:val="0"/>
      <w:autoSpaceDN w:val="0"/>
    </w:pPr>
    <w:rPr>
      <w:rFonts w:ascii="細明體_HKSCS" w:eastAsia="細明體_HKSCS" w:hAnsi="細明體_HKSCS" w:cs="細明體_HKSCS"/>
      <w:sz w:val="22"/>
      <w:szCs w:val="22"/>
    </w:rPr>
  </w:style>
  <w:style w:type="paragraph" w:styleId="3">
    <w:name w:val="heading 3"/>
    <w:basedOn w:val="a"/>
    <w:link w:val="30"/>
    <w:uiPriority w:val="1"/>
    <w:qFormat/>
    <w:rsid w:val="00C77EFE"/>
    <w:pPr>
      <w:spacing w:line="471" w:lineRule="exact"/>
      <w:ind w:left="1620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30">
    <w:name w:val="標題 3 字元"/>
    <w:basedOn w:val="a0"/>
    <w:link w:val="3"/>
    <w:uiPriority w:val="1"/>
    <w:rsid w:val="00C77EFE"/>
    <w:rPr>
      <w:rFonts w:ascii="微軟正黑體" w:eastAsia="微軟正黑體" w:hAnsi="微軟正黑體" w:cs="微軟正黑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77EF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77EFE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C77EFE"/>
    <w:rPr>
      <w:rFonts w:ascii="細明體_HKSCS" w:eastAsia="細明體_HKSCS" w:hAnsi="細明體_HKSCS" w:cs="細明體_HKSCS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77EFE"/>
  </w:style>
  <w:style w:type="paragraph" w:styleId="a9">
    <w:name w:val="Balloon Text"/>
    <w:basedOn w:val="a"/>
    <w:link w:val="aa"/>
    <w:uiPriority w:val="99"/>
    <w:semiHidden/>
    <w:unhideWhenUsed/>
    <w:rsid w:val="00F07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E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7EFE"/>
    <w:pPr>
      <w:widowControl w:val="0"/>
      <w:autoSpaceDE w:val="0"/>
      <w:autoSpaceDN w:val="0"/>
    </w:pPr>
    <w:rPr>
      <w:rFonts w:ascii="細明體_HKSCS" w:eastAsia="細明體_HKSCS" w:hAnsi="細明體_HKSCS" w:cs="細明體_HKSCS"/>
      <w:sz w:val="22"/>
      <w:szCs w:val="22"/>
    </w:rPr>
  </w:style>
  <w:style w:type="paragraph" w:styleId="3">
    <w:name w:val="heading 3"/>
    <w:basedOn w:val="a"/>
    <w:link w:val="30"/>
    <w:uiPriority w:val="1"/>
    <w:qFormat/>
    <w:rsid w:val="00C77EFE"/>
    <w:pPr>
      <w:spacing w:line="471" w:lineRule="exact"/>
      <w:ind w:left="1620"/>
      <w:outlineLvl w:val="2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character" w:customStyle="1" w:styleId="30">
    <w:name w:val="標題 3 字元"/>
    <w:basedOn w:val="a0"/>
    <w:link w:val="3"/>
    <w:uiPriority w:val="1"/>
    <w:rsid w:val="00C77EFE"/>
    <w:rPr>
      <w:rFonts w:ascii="微軟正黑體" w:eastAsia="微軟正黑體" w:hAnsi="微軟正黑體" w:cs="微軟正黑體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77EF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77EFE"/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C77EFE"/>
    <w:rPr>
      <w:rFonts w:ascii="細明體_HKSCS" w:eastAsia="細明體_HKSCS" w:hAnsi="細明體_HKSCS" w:cs="細明體_HKSCS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77EFE"/>
  </w:style>
  <w:style w:type="paragraph" w:styleId="a9">
    <w:name w:val="Balloon Text"/>
    <w:basedOn w:val="a"/>
    <w:link w:val="aa"/>
    <w:uiPriority w:val="99"/>
    <w:semiHidden/>
    <w:unhideWhenUsed/>
    <w:rsid w:val="00F07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7E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8998-F33C-432E-9BFB-869C7943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PC0001</dc:creator>
  <cp:lastModifiedBy>AS-PC001</cp:lastModifiedBy>
  <cp:revision>4</cp:revision>
  <cp:lastPrinted>2024-08-15T05:52:00Z</cp:lastPrinted>
  <dcterms:created xsi:type="dcterms:W3CDTF">2024-08-15T05:42:00Z</dcterms:created>
  <dcterms:modified xsi:type="dcterms:W3CDTF">2024-08-15T05:54:00Z</dcterms:modified>
</cp:coreProperties>
</file>